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9C4890" w14:textId="77777777" w:rsidR="003E1C47" w:rsidRPr="00EB40E3" w:rsidRDefault="003E1C47" w:rsidP="003E1C47">
      <w:pPr>
        <w:pStyle w:val="Textoindependiente"/>
        <w:jc w:val="center"/>
        <w:outlineLvl w:val="0"/>
        <w:rPr>
          <w:rFonts w:cs="Arial"/>
          <w:b/>
          <w:sz w:val="22"/>
          <w:szCs w:val="22"/>
        </w:rPr>
      </w:pPr>
      <w:r w:rsidRPr="00EB40E3">
        <w:rPr>
          <w:rFonts w:cs="Arial"/>
          <w:b/>
          <w:sz w:val="22"/>
          <w:szCs w:val="22"/>
        </w:rPr>
        <w:t>AUTO</w:t>
      </w:r>
    </w:p>
    <w:p w14:paraId="3C988525" w14:textId="77777777" w:rsidR="003E1C47" w:rsidRPr="00EB40E3" w:rsidRDefault="003E1C47" w:rsidP="003E1C47">
      <w:pPr>
        <w:pStyle w:val="Textoindependiente"/>
        <w:outlineLvl w:val="0"/>
        <w:rPr>
          <w:rFonts w:cs="Arial"/>
          <w:b/>
          <w:sz w:val="22"/>
          <w:szCs w:val="22"/>
        </w:rPr>
      </w:pPr>
    </w:p>
    <w:p w14:paraId="4238A532" w14:textId="77777777" w:rsidR="003E1C47" w:rsidRPr="00EB40E3" w:rsidRDefault="003E1C47" w:rsidP="003E1C47">
      <w:pPr>
        <w:pStyle w:val="Textoindependiente"/>
        <w:jc w:val="center"/>
        <w:outlineLvl w:val="0"/>
        <w:rPr>
          <w:rFonts w:cs="Arial"/>
          <w:b/>
          <w:sz w:val="22"/>
          <w:szCs w:val="22"/>
          <w:lang w:val="es-ES"/>
        </w:rPr>
      </w:pPr>
      <w:r w:rsidRPr="00EB40E3">
        <w:rPr>
          <w:rFonts w:cs="Arial"/>
          <w:b/>
          <w:sz w:val="22"/>
          <w:szCs w:val="22"/>
        </w:rPr>
        <w:t>“POR EL CUAL SE DECRETAN MEDIDAS CAUTELARES”</w:t>
      </w:r>
    </w:p>
    <w:p w14:paraId="31CF1E62" w14:textId="77777777" w:rsidR="003E1C47" w:rsidRPr="00EB40E3" w:rsidRDefault="003E1C47" w:rsidP="003E1C47">
      <w:pPr>
        <w:pStyle w:val="Textoindependiente"/>
        <w:jc w:val="center"/>
        <w:outlineLvl w:val="0"/>
        <w:rPr>
          <w:rFonts w:cs="Arial"/>
          <w:sz w:val="22"/>
          <w:szCs w:val="22"/>
        </w:rPr>
      </w:pPr>
      <w:r w:rsidRPr="00EB40E3">
        <w:rPr>
          <w:rFonts w:cs="Arial"/>
          <w:sz w:val="22"/>
          <w:szCs w:val="22"/>
          <w:highlight w:val="yellow"/>
        </w:rPr>
        <w:t>(ciudad)</w:t>
      </w:r>
      <w:r w:rsidRPr="00EB40E3">
        <w:rPr>
          <w:rFonts w:cs="Arial"/>
          <w:sz w:val="22"/>
          <w:szCs w:val="22"/>
        </w:rPr>
        <w:t xml:space="preserve">, </w:t>
      </w:r>
      <w:bookmarkStart w:id="0" w:name="_Hlk31010385"/>
      <w:r w:rsidRPr="00EB40E3">
        <w:rPr>
          <w:rFonts w:cs="Arial"/>
          <w:sz w:val="22"/>
          <w:szCs w:val="22"/>
          <w:highlight w:val="yellow"/>
        </w:rPr>
        <w:t>(día en letras)</w:t>
      </w:r>
      <w:r w:rsidRPr="00EB40E3">
        <w:rPr>
          <w:rFonts w:cs="Arial"/>
          <w:sz w:val="22"/>
          <w:szCs w:val="22"/>
        </w:rPr>
        <w:t xml:space="preserve"> </w:t>
      </w:r>
      <w:r w:rsidRPr="00EB40E3">
        <w:rPr>
          <w:rFonts w:cs="Arial"/>
          <w:sz w:val="22"/>
          <w:szCs w:val="22"/>
          <w:highlight w:val="yellow"/>
        </w:rPr>
        <w:t>(día números</w:t>
      </w:r>
      <w:r w:rsidRPr="00EB40E3">
        <w:rPr>
          <w:rFonts w:cs="Arial"/>
          <w:sz w:val="22"/>
          <w:szCs w:val="22"/>
        </w:rPr>
        <w:t xml:space="preserve">) de </w:t>
      </w:r>
      <w:r w:rsidRPr="00EB40E3">
        <w:rPr>
          <w:rFonts w:cs="Arial"/>
          <w:sz w:val="22"/>
          <w:szCs w:val="22"/>
          <w:highlight w:val="yellow"/>
        </w:rPr>
        <w:t>(mes)</w:t>
      </w:r>
      <w:r w:rsidRPr="00EB40E3">
        <w:rPr>
          <w:rFonts w:cs="Arial"/>
          <w:sz w:val="22"/>
          <w:szCs w:val="22"/>
        </w:rPr>
        <w:t xml:space="preserve"> de </w:t>
      </w:r>
      <w:r w:rsidRPr="00EB40E3">
        <w:rPr>
          <w:rFonts w:cs="Arial"/>
          <w:sz w:val="22"/>
          <w:szCs w:val="22"/>
          <w:highlight w:val="yellow"/>
        </w:rPr>
        <w:t>(año en letras)</w:t>
      </w:r>
      <w:r w:rsidRPr="00EB40E3">
        <w:rPr>
          <w:rFonts w:cs="Arial"/>
          <w:sz w:val="22"/>
          <w:szCs w:val="22"/>
        </w:rPr>
        <w:t xml:space="preserve"> </w:t>
      </w:r>
      <w:r w:rsidRPr="00EB40E3">
        <w:rPr>
          <w:rFonts w:cs="Arial"/>
          <w:sz w:val="22"/>
          <w:szCs w:val="22"/>
          <w:highlight w:val="yellow"/>
        </w:rPr>
        <w:t xml:space="preserve">(año en </w:t>
      </w:r>
      <w:bookmarkEnd w:id="0"/>
      <w:r w:rsidRPr="00EB40E3">
        <w:rPr>
          <w:rFonts w:cs="Arial"/>
          <w:sz w:val="22"/>
          <w:szCs w:val="22"/>
          <w:highlight w:val="yellow"/>
        </w:rPr>
        <w:t>números</w:t>
      </w:r>
      <w:r w:rsidRPr="00EB40E3">
        <w:rPr>
          <w:rFonts w:cs="Arial"/>
          <w:sz w:val="22"/>
          <w:szCs w:val="22"/>
        </w:rPr>
        <w:t>)</w:t>
      </w:r>
    </w:p>
    <w:p w14:paraId="63F08455" w14:textId="77777777" w:rsidR="003E1C47" w:rsidRPr="00EB40E3" w:rsidRDefault="003E1C47" w:rsidP="003E1C47">
      <w:pPr>
        <w:pStyle w:val="Textoindependiente"/>
        <w:outlineLvl w:val="0"/>
        <w:rPr>
          <w:rFonts w:cs="Arial"/>
          <w:sz w:val="22"/>
          <w:szCs w:val="22"/>
        </w:rPr>
      </w:pPr>
    </w:p>
    <w:p w14:paraId="1D119CC7" w14:textId="77777777" w:rsidR="003E1C47" w:rsidRPr="00EB40E3" w:rsidRDefault="003E1C47" w:rsidP="003E1C47">
      <w:pPr>
        <w:pStyle w:val="Textoindependiente"/>
        <w:outlineLvl w:val="0"/>
        <w:rPr>
          <w:rFonts w:cs="Arial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7842"/>
      </w:tblGrid>
      <w:tr w:rsidR="00EB40E3" w:rsidRPr="00EB40E3" w14:paraId="5E4B3F60" w14:textId="77777777" w:rsidTr="002F23F8">
        <w:tc>
          <w:tcPr>
            <w:tcW w:w="1555" w:type="dxa"/>
          </w:tcPr>
          <w:p w14:paraId="105209B0" w14:textId="77777777" w:rsidR="00EB40E3" w:rsidRPr="00EB40E3" w:rsidRDefault="00EB40E3" w:rsidP="002F23F8">
            <w:pPr>
              <w:pStyle w:val="Sinespaciado"/>
              <w:contextualSpacing/>
              <w:jc w:val="both"/>
              <w:rPr>
                <w:rFonts w:ascii="Arial" w:hAnsi="Arial" w:cs="Arial"/>
              </w:rPr>
            </w:pPr>
            <w:r w:rsidRPr="00EB40E3">
              <w:rPr>
                <w:rFonts w:ascii="Arial" w:hAnsi="Arial" w:cs="Arial"/>
              </w:rPr>
              <w:t xml:space="preserve">Referencia:  </w:t>
            </w:r>
          </w:p>
        </w:tc>
        <w:tc>
          <w:tcPr>
            <w:tcW w:w="7842" w:type="dxa"/>
          </w:tcPr>
          <w:p w14:paraId="364A5FD5" w14:textId="77777777" w:rsidR="00EB40E3" w:rsidRPr="00EB40E3" w:rsidRDefault="00EB40E3" w:rsidP="002F23F8">
            <w:pPr>
              <w:pStyle w:val="Sinespaciado"/>
              <w:contextualSpacing/>
              <w:jc w:val="both"/>
              <w:rPr>
                <w:rFonts w:ascii="Arial" w:hAnsi="Arial" w:cs="Arial"/>
              </w:rPr>
            </w:pPr>
            <w:r w:rsidRPr="00EB40E3">
              <w:rPr>
                <w:rFonts w:ascii="Arial" w:hAnsi="Arial" w:cs="Arial"/>
              </w:rPr>
              <w:t xml:space="preserve">Proceso de cobro por Jurisdicción Coactiva </w:t>
            </w:r>
            <w:r w:rsidRPr="00EB40E3">
              <w:rPr>
                <w:rFonts w:ascii="Arial" w:hAnsi="Arial" w:cs="Arial"/>
                <w:b/>
              </w:rPr>
              <w:t xml:space="preserve">No. </w:t>
            </w:r>
            <w:r w:rsidRPr="00EB40E3">
              <w:rPr>
                <w:rFonts w:ascii="Arial" w:eastAsia="Times New Roman" w:hAnsi="Arial" w:cs="Arial"/>
                <w:b/>
                <w:bCs/>
                <w:highlight w:val="yellow"/>
                <w:lang w:val="es-CO"/>
              </w:rPr>
              <w:t>XXXX</w:t>
            </w:r>
          </w:p>
        </w:tc>
      </w:tr>
      <w:tr w:rsidR="00EB40E3" w:rsidRPr="00EB40E3" w14:paraId="1F0C6CC5" w14:textId="77777777" w:rsidTr="002F23F8">
        <w:tc>
          <w:tcPr>
            <w:tcW w:w="1555" w:type="dxa"/>
          </w:tcPr>
          <w:p w14:paraId="07CB2D48" w14:textId="77777777" w:rsidR="00EB40E3" w:rsidRPr="00EB40E3" w:rsidRDefault="00EB40E3" w:rsidP="002F23F8">
            <w:pPr>
              <w:pStyle w:val="Sinespaciado"/>
              <w:contextualSpacing/>
              <w:jc w:val="both"/>
              <w:rPr>
                <w:rFonts w:ascii="Arial" w:hAnsi="Arial" w:cs="Arial"/>
              </w:rPr>
            </w:pPr>
            <w:r w:rsidRPr="00EB40E3">
              <w:rPr>
                <w:rFonts w:ascii="Arial" w:hAnsi="Arial" w:cs="Arial"/>
              </w:rPr>
              <w:t>Deudor</w:t>
            </w:r>
            <w:r w:rsidRPr="00EB40E3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7842" w:type="dxa"/>
          </w:tcPr>
          <w:p w14:paraId="1894C9BF" w14:textId="77777777" w:rsidR="00EB40E3" w:rsidRPr="00EB40E3" w:rsidRDefault="00EB40E3" w:rsidP="002F23F8">
            <w:pPr>
              <w:pStyle w:val="Sinespaciado"/>
              <w:contextualSpacing/>
              <w:jc w:val="both"/>
              <w:rPr>
                <w:rFonts w:ascii="Arial" w:hAnsi="Arial" w:cs="Arial"/>
                <w:lang w:val="es-CO"/>
              </w:rPr>
            </w:pPr>
            <w:r w:rsidRPr="00EB40E3">
              <w:rPr>
                <w:rFonts w:ascii="Arial" w:eastAsia="Times New Roman" w:hAnsi="Arial" w:cs="Arial"/>
                <w:b/>
                <w:bCs/>
                <w:highlight w:val="yellow"/>
              </w:rPr>
              <w:t>(NOMBRE)</w:t>
            </w:r>
            <w:r w:rsidRPr="00EB40E3">
              <w:rPr>
                <w:rFonts w:ascii="Arial" w:hAnsi="Arial" w:cs="Arial"/>
                <w:b/>
                <w:highlight w:val="yellow"/>
              </w:rPr>
              <w:t xml:space="preserve">, </w:t>
            </w:r>
            <w:r w:rsidRPr="00EB40E3">
              <w:rPr>
                <w:rFonts w:ascii="Arial" w:eastAsia="Times New Roman" w:hAnsi="Arial" w:cs="Arial"/>
                <w:b/>
                <w:highlight w:val="yellow"/>
                <w:lang w:eastAsia="es-ES"/>
              </w:rPr>
              <w:t>(IDENTIFICACIÓN)</w:t>
            </w:r>
          </w:p>
        </w:tc>
      </w:tr>
    </w:tbl>
    <w:p w14:paraId="3AB586E0" w14:textId="77777777" w:rsidR="00EB40E3" w:rsidRPr="00EB40E3" w:rsidRDefault="00EB40E3" w:rsidP="00EB40E3">
      <w:pPr>
        <w:spacing w:after="0" w:line="240" w:lineRule="auto"/>
        <w:jc w:val="both"/>
        <w:rPr>
          <w:rFonts w:ascii="Arial" w:hAnsi="Arial" w:cs="Arial"/>
        </w:rPr>
      </w:pPr>
    </w:p>
    <w:p w14:paraId="20DF57AA" w14:textId="77777777" w:rsidR="00EB40E3" w:rsidRPr="00EB40E3" w:rsidRDefault="00EB40E3" w:rsidP="00EB40E3">
      <w:pPr>
        <w:spacing w:after="0" w:line="240" w:lineRule="auto"/>
        <w:jc w:val="both"/>
        <w:rPr>
          <w:rFonts w:ascii="Arial" w:hAnsi="Arial" w:cs="Arial"/>
        </w:rPr>
      </w:pPr>
    </w:p>
    <w:p w14:paraId="046D5068" w14:textId="77777777" w:rsidR="00627CF2" w:rsidRPr="00A20D3C" w:rsidRDefault="00627CF2" w:rsidP="00627CF2">
      <w:pPr>
        <w:pStyle w:val="Sinespaciado"/>
        <w:contextualSpacing/>
        <w:jc w:val="both"/>
        <w:rPr>
          <w:rFonts w:ascii="Arial" w:hAnsi="Arial" w:cs="Arial"/>
          <w:lang w:val="es-CO"/>
        </w:rPr>
      </w:pPr>
      <w:r w:rsidRPr="00FB7DB3">
        <w:rPr>
          <w:rFonts w:ascii="Arial" w:hAnsi="Arial" w:cs="Arial"/>
          <w:lang w:val="es-CO"/>
        </w:rPr>
        <w:t xml:space="preserve">El Funcionario Ejecutor de la Regional </w:t>
      </w:r>
      <w:r w:rsidRPr="00D0390E">
        <w:rPr>
          <w:rFonts w:ascii="Arial" w:hAnsi="Arial" w:cs="Arial"/>
          <w:highlight w:val="yellow"/>
          <w:lang w:val="es-CO"/>
        </w:rPr>
        <w:t>XXXX</w:t>
      </w:r>
      <w:r>
        <w:rPr>
          <w:rFonts w:ascii="Arial" w:hAnsi="Arial" w:cs="Arial"/>
          <w:lang w:val="es-CO"/>
        </w:rPr>
        <w:t xml:space="preserve"> </w:t>
      </w:r>
      <w:r w:rsidRPr="00FB7DB3">
        <w:rPr>
          <w:rFonts w:ascii="Arial" w:hAnsi="Arial" w:cs="Arial"/>
          <w:lang w:val="es-CO"/>
        </w:rPr>
        <w:t>del  ICBF</w:t>
      </w:r>
      <w:r w:rsidRPr="00A20D3C">
        <w:rPr>
          <w:rFonts w:ascii="Arial" w:hAnsi="Arial" w:cs="Arial"/>
          <w:lang w:val="es-CO"/>
        </w:rPr>
        <w:t xml:space="preserve">, en uso de las facultades conferidas por el artículo 5 de la Ley 1066 de 2006, el título VIII del Estatuto Tributario, los artículos 99 y siguientes del CPACA, </w:t>
      </w:r>
      <w:r w:rsidRPr="00875264">
        <w:rPr>
          <w:rFonts w:ascii="Arial" w:hAnsi="Arial" w:cs="Arial"/>
          <w:lang w:val="es-CO"/>
        </w:rPr>
        <w:t xml:space="preserve">la Resolución No. 0140 del 21 de enero de 2025, emanada de la Dirección General del ICBF, “Por  la cual se adopta el Reglamento Interno de Cartera en el ICBF y se deroga la Resolución 5003 de 2020”, </w:t>
      </w:r>
      <w:r w:rsidRPr="00AB1B52">
        <w:rPr>
          <w:rFonts w:ascii="Arial" w:hAnsi="Arial" w:cs="Arial"/>
          <w:highlight w:val="yellow"/>
          <w:lang w:val="es-CO"/>
        </w:rPr>
        <w:t>la Resolución XXX del XX de XX de XX</w:t>
      </w:r>
      <w:r w:rsidRPr="00875264">
        <w:rPr>
          <w:rFonts w:ascii="Arial" w:hAnsi="Arial" w:cs="Arial"/>
          <w:lang w:val="es-CO"/>
        </w:rPr>
        <w:t xml:space="preserve"> , mediante la cual se designa funcionario ejecutor  de la Regional </w:t>
      </w:r>
      <w:r w:rsidRPr="00EC6720">
        <w:rPr>
          <w:rFonts w:ascii="Arial" w:hAnsi="Arial" w:cs="Arial"/>
          <w:highlight w:val="yellow"/>
          <w:lang w:val="es-CO"/>
        </w:rPr>
        <w:t>XXXX</w:t>
      </w:r>
      <w:r>
        <w:rPr>
          <w:rFonts w:ascii="Arial" w:hAnsi="Arial" w:cs="Arial"/>
          <w:lang w:val="es-CO"/>
        </w:rPr>
        <w:t xml:space="preserve"> </w:t>
      </w:r>
      <w:r w:rsidRPr="00875264">
        <w:rPr>
          <w:rFonts w:ascii="Arial" w:hAnsi="Arial" w:cs="Arial"/>
          <w:lang w:val="es-CO"/>
        </w:rPr>
        <w:t xml:space="preserve"> </w:t>
      </w:r>
      <w:r w:rsidRPr="00E721A8">
        <w:rPr>
          <w:rFonts w:ascii="Arial" w:hAnsi="Arial" w:cs="Arial"/>
          <w:lang w:val="es-CO"/>
        </w:rPr>
        <w:t xml:space="preserve">a un servidor público </w:t>
      </w:r>
      <w:r w:rsidRPr="00875264">
        <w:rPr>
          <w:rFonts w:ascii="Arial" w:hAnsi="Arial" w:cs="Arial"/>
          <w:lang w:val="es-CO"/>
        </w:rPr>
        <w:t>y,</w:t>
      </w:r>
    </w:p>
    <w:p w14:paraId="2ABFC594" w14:textId="77777777" w:rsidR="00627CF2" w:rsidRDefault="00627CF2" w:rsidP="003E1C47">
      <w:pPr>
        <w:spacing w:after="0" w:line="240" w:lineRule="auto"/>
        <w:jc w:val="center"/>
        <w:rPr>
          <w:rFonts w:ascii="Arial" w:hAnsi="Arial" w:cs="Arial"/>
          <w:b/>
          <w:lang w:val="es-CO"/>
        </w:rPr>
      </w:pPr>
    </w:p>
    <w:p w14:paraId="182CB548" w14:textId="330A3C80" w:rsidR="003E1C47" w:rsidRPr="00EB40E3" w:rsidRDefault="003E1C47" w:rsidP="003E1C47">
      <w:pPr>
        <w:spacing w:after="0" w:line="240" w:lineRule="auto"/>
        <w:jc w:val="center"/>
        <w:rPr>
          <w:rFonts w:ascii="Arial" w:hAnsi="Arial" w:cs="Arial"/>
          <w:b/>
        </w:rPr>
      </w:pPr>
      <w:r w:rsidRPr="00EB40E3">
        <w:rPr>
          <w:rFonts w:ascii="Arial" w:hAnsi="Arial" w:cs="Arial"/>
          <w:b/>
        </w:rPr>
        <w:t>CONSIDERANDO</w:t>
      </w:r>
    </w:p>
    <w:p w14:paraId="06333917" w14:textId="77777777" w:rsidR="003E1C47" w:rsidRPr="00EB40E3" w:rsidRDefault="003E1C47" w:rsidP="003E1C47">
      <w:pPr>
        <w:spacing w:after="0" w:line="240" w:lineRule="auto"/>
        <w:rPr>
          <w:rFonts w:ascii="Arial" w:hAnsi="Arial" w:cs="Arial"/>
          <w:bCs/>
        </w:rPr>
      </w:pPr>
    </w:p>
    <w:p w14:paraId="7621E817" w14:textId="10D78B7C" w:rsidR="003E1C47" w:rsidRPr="00EB40E3" w:rsidRDefault="003E1C47" w:rsidP="003E1C47">
      <w:pPr>
        <w:spacing w:after="0"/>
        <w:jc w:val="both"/>
        <w:rPr>
          <w:rFonts w:ascii="Arial" w:hAnsi="Arial" w:cs="Arial"/>
          <w:b/>
          <w:bCs/>
          <w:lang w:val="es-CO"/>
        </w:rPr>
      </w:pPr>
      <w:r w:rsidRPr="00EB40E3">
        <w:rPr>
          <w:rFonts w:ascii="Arial" w:hAnsi="Arial" w:cs="Arial"/>
        </w:rPr>
        <w:t xml:space="preserve">Que en este Despacho se adelanta proceso administrativo de cobro coactivo </w:t>
      </w:r>
      <w:bookmarkStart w:id="1" w:name="_Hlk177907326"/>
      <w:r w:rsidR="00EB40E3" w:rsidRPr="00EB40E3">
        <w:rPr>
          <w:rFonts w:ascii="Arial" w:hAnsi="Arial" w:cs="Arial"/>
        </w:rPr>
        <w:t xml:space="preserve">contra </w:t>
      </w:r>
      <w:r w:rsidR="00EB40E3" w:rsidRPr="00EB40E3">
        <w:rPr>
          <w:rFonts w:ascii="Arial" w:hAnsi="Arial" w:cs="Arial"/>
          <w:highlight w:val="yellow"/>
        </w:rPr>
        <w:t>(nombre del deudor)</w:t>
      </w:r>
      <w:r w:rsidRPr="00EB40E3">
        <w:rPr>
          <w:rFonts w:ascii="Arial" w:hAnsi="Arial" w:cs="Arial"/>
        </w:rPr>
        <w:t>, identificad</w:t>
      </w:r>
      <w:r w:rsidR="00EB40E3" w:rsidRPr="00EB40E3">
        <w:rPr>
          <w:rFonts w:ascii="Arial" w:hAnsi="Arial" w:cs="Arial"/>
        </w:rPr>
        <w:t>o</w:t>
      </w:r>
      <w:r w:rsidRPr="00EB40E3">
        <w:rPr>
          <w:rFonts w:ascii="Arial" w:hAnsi="Arial" w:cs="Arial"/>
        </w:rPr>
        <w:t xml:space="preserve"> con </w:t>
      </w:r>
      <w:bookmarkEnd w:id="1"/>
      <w:r w:rsidR="00EB40E3" w:rsidRPr="00EB40E3">
        <w:rPr>
          <w:rFonts w:ascii="Arial" w:hAnsi="Arial" w:cs="Arial"/>
          <w:highlight w:val="yellow"/>
        </w:rPr>
        <w:t>XXXX</w:t>
      </w:r>
      <w:r w:rsidRPr="00EB40E3">
        <w:rPr>
          <w:rFonts w:ascii="Arial" w:hAnsi="Arial" w:cs="Arial"/>
        </w:rPr>
        <w:t xml:space="preserve">, respecto de la obligación contenida en </w:t>
      </w:r>
      <w:r w:rsidR="00EB40E3" w:rsidRPr="00EB40E3">
        <w:rPr>
          <w:rFonts w:ascii="Arial" w:hAnsi="Arial" w:cs="Arial"/>
          <w:highlight w:val="yellow"/>
        </w:rPr>
        <w:t>(título ejecutivo: Resolución, Acta, Sentencia, etc.)</w:t>
      </w:r>
      <w:r w:rsidR="00EB40E3" w:rsidRPr="00EB40E3">
        <w:rPr>
          <w:rFonts w:ascii="Arial" w:hAnsi="Arial" w:cs="Arial"/>
        </w:rPr>
        <w:t xml:space="preserve">, proferida por </w:t>
      </w:r>
      <w:r w:rsidR="00EB40E3" w:rsidRPr="00EB40E3">
        <w:rPr>
          <w:rFonts w:ascii="Arial" w:hAnsi="Arial" w:cs="Arial"/>
          <w:highlight w:val="yellow"/>
        </w:rPr>
        <w:t>(despacho que expide el título)</w:t>
      </w:r>
      <w:r w:rsidRPr="00EB40E3">
        <w:rPr>
          <w:rFonts w:ascii="Arial" w:hAnsi="Arial" w:cs="Arial"/>
        </w:rPr>
        <w:t>.</w:t>
      </w:r>
    </w:p>
    <w:p w14:paraId="0DD1B82A" w14:textId="77777777" w:rsidR="003E1C47" w:rsidRPr="00EB40E3" w:rsidRDefault="003E1C47" w:rsidP="003E1C47">
      <w:pPr>
        <w:pStyle w:val="Textoindependiente"/>
        <w:spacing w:line="276" w:lineRule="auto"/>
        <w:rPr>
          <w:rFonts w:eastAsia="Calibri" w:cs="Arial"/>
          <w:sz w:val="22"/>
          <w:szCs w:val="22"/>
          <w:lang w:val="es-ES" w:eastAsia="en-US"/>
        </w:rPr>
      </w:pPr>
    </w:p>
    <w:p w14:paraId="4192D5D6" w14:textId="0E5C9513" w:rsidR="003E1C47" w:rsidRPr="00EB40E3" w:rsidRDefault="003E1C47" w:rsidP="003E1C47">
      <w:pPr>
        <w:pStyle w:val="Textoindependiente"/>
        <w:spacing w:line="276" w:lineRule="auto"/>
        <w:rPr>
          <w:rFonts w:eastAsia="Calibri" w:cs="Arial"/>
          <w:sz w:val="22"/>
          <w:szCs w:val="22"/>
          <w:lang w:val="es-ES" w:eastAsia="en-US"/>
        </w:rPr>
      </w:pPr>
      <w:r w:rsidRPr="00EB40E3">
        <w:rPr>
          <w:rFonts w:cs="Arial"/>
          <w:sz w:val="22"/>
          <w:szCs w:val="22"/>
        </w:rPr>
        <w:t xml:space="preserve">Que con ocasión de la investigación de bienes realizada dentro del proceso de la referencia, se encontró </w:t>
      </w:r>
      <w:r w:rsidR="00EB40E3" w:rsidRPr="00EB40E3">
        <w:rPr>
          <w:rFonts w:cs="Arial"/>
          <w:sz w:val="22"/>
          <w:szCs w:val="22"/>
          <w:highlight w:val="yellow"/>
        </w:rPr>
        <w:t>(nombre del deudor)</w:t>
      </w:r>
      <w:r w:rsidR="00EB40E3" w:rsidRPr="00EB40E3">
        <w:rPr>
          <w:rFonts w:cs="Arial"/>
          <w:sz w:val="22"/>
          <w:szCs w:val="22"/>
        </w:rPr>
        <w:t xml:space="preserve">, identificado con </w:t>
      </w:r>
      <w:r w:rsidR="00EB40E3" w:rsidRPr="00EB40E3">
        <w:rPr>
          <w:rFonts w:cs="Arial"/>
          <w:sz w:val="22"/>
          <w:szCs w:val="22"/>
          <w:highlight w:val="yellow"/>
        </w:rPr>
        <w:t>XXXX</w:t>
      </w:r>
      <w:r w:rsidRPr="00EB40E3">
        <w:rPr>
          <w:rFonts w:cs="Arial"/>
          <w:sz w:val="22"/>
          <w:szCs w:val="22"/>
        </w:rPr>
        <w:t xml:space="preserve">, </w:t>
      </w:r>
      <w:r w:rsidRPr="00EB40E3">
        <w:rPr>
          <w:rFonts w:eastAsia="Calibri" w:cs="Arial"/>
          <w:sz w:val="22"/>
          <w:szCs w:val="22"/>
          <w:lang w:val="es-ES" w:eastAsia="en-US"/>
        </w:rPr>
        <w:t xml:space="preserve">es propietario de </w:t>
      </w:r>
      <w:r w:rsidR="00EB40E3">
        <w:rPr>
          <w:rFonts w:eastAsia="Calibri" w:cs="Arial"/>
          <w:sz w:val="22"/>
          <w:szCs w:val="22"/>
          <w:highlight w:val="yellow"/>
          <w:lang w:val="es-ES" w:eastAsia="en-US"/>
        </w:rPr>
        <w:t>(Tipo de vehículo: carro o</w:t>
      </w:r>
      <w:r w:rsidRPr="00EB40E3">
        <w:rPr>
          <w:rFonts w:eastAsia="Calibri" w:cs="Arial"/>
          <w:sz w:val="22"/>
          <w:szCs w:val="22"/>
          <w:highlight w:val="yellow"/>
          <w:lang w:val="es-ES" w:eastAsia="en-US"/>
        </w:rPr>
        <w:t xml:space="preserve"> motocicleta</w:t>
      </w:r>
      <w:r w:rsidR="00EB40E3">
        <w:rPr>
          <w:rFonts w:eastAsia="Calibri" w:cs="Arial"/>
          <w:sz w:val="22"/>
          <w:szCs w:val="22"/>
          <w:lang w:val="es-ES" w:eastAsia="en-US"/>
        </w:rPr>
        <w:t>)</w:t>
      </w:r>
      <w:r w:rsidRPr="00EB40E3">
        <w:rPr>
          <w:rFonts w:eastAsia="Calibri" w:cs="Arial"/>
          <w:sz w:val="22"/>
          <w:szCs w:val="22"/>
          <w:lang w:val="es-ES" w:eastAsia="en-US"/>
        </w:rPr>
        <w:t xml:space="preserve"> que se relaciona</w:t>
      </w:r>
      <w:r w:rsidR="00EB40E3" w:rsidRPr="00EB40E3">
        <w:rPr>
          <w:rFonts w:eastAsia="Calibri" w:cs="Arial"/>
          <w:sz w:val="22"/>
          <w:szCs w:val="22"/>
          <w:lang w:val="es-ES" w:eastAsia="en-US"/>
        </w:rPr>
        <w:t xml:space="preserve"> </w:t>
      </w:r>
      <w:r w:rsidRPr="00EB40E3">
        <w:rPr>
          <w:rFonts w:eastAsia="Calibri" w:cs="Arial"/>
          <w:sz w:val="22"/>
          <w:szCs w:val="22"/>
          <w:lang w:val="es-ES" w:eastAsia="en-US"/>
        </w:rPr>
        <w:t xml:space="preserve">a continuación: </w:t>
      </w:r>
    </w:p>
    <w:p w14:paraId="39223D85" w14:textId="77777777" w:rsidR="003E1C47" w:rsidRPr="00EB40E3" w:rsidRDefault="003E1C47" w:rsidP="003E1C47">
      <w:pPr>
        <w:pStyle w:val="Textoindependiente"/>
        <w:spacing w:line="276" w:lineRule="auto"/>
        <w:rPr>
          <w:rFonts w:eastAsia="Calibri" w:cs="Arial"/>
          <w:sz w:val="22"/>
          <w:szCs w:val="22"/>
          <w:lang w:val="es-ES" w:eastAsia="en-US"/>
        </w:rPr>
      </w:pPr>
    </w:p>
    <w:tbl>
      <w:tblPr>
        <w:tblStyle w:val="Tablaconcuadrcula"/>
        <w:tblW w:w="9149" w:type="dxa"/>
        <w:jc w:val="center"/>
        <w:tblLayout w:type="fixed"/>
        <w:tblLook w:val="04A0" w:firstRow="1" w:lastRow="0" w:firstColumn="1" w:lastColumn="0" w:noHBand="0" w:noVBand="1"/>
      </w:tblPr>
      <w:tblGrid>
        <w:gridCol w:w="1437"/>
        <w:gridCol w:w="1572"/>
        <w:gridCol w:w="1572"/>
        <w:gridCol w:w="4568"/>
      </w:tblGrid>
      <w:tr w:rsidR="00EB40E3" w:rsidRPr="00EB40E3" w14:paraId="05D085A3" w14:textId="77777777" w:rsidTr="002F23F8">
        <w:trPr>
          <w:trHeight w:val="288"/>
          <w:jc w:val="center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AC6C0" w14:textId="77777777" w:rsidR="00EB40E3" w:rsidRPr="00EB40E3" w:rsidRDefault="00EB40E3" w:rsidP="002F23F8">
            <w:pPr>
              <w:pStyle w:val="Textoindependiente"/>
              <w:jc w:val="center"/>
              <w:rPr>
                <w:rFonts w:eastAsia="Calibri" w:cs="Arial"/>
                <w:b/>
                <w:sz w:val="22"/>
                <w:szCs w:val="22"/>
              </w:rPr>
            </w:pPr>
            <w:r w:rsidRPr="00EB40E3">
              <w:rPr>
                <w:rFonts w:eastAsia="Calibri" w:cs="Arial"/>
                <w:b/>
                <w:sz w:val="22"/>
                <w:szCs w:val="22"/>
              </w:rPr>
              <w:t>Placa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78113" w14:textId="77777777" w:rsidR="00EB40E3" w:rsidRPr="00EB40E3" w:rsidRDefault="00EB40E3" w:rsidP="002F23F8">
            <w:pPr>
              <w:pStyle w:val="Textoindependiente"/>
              <w:jc w:val="center"/>
              <w:rPr>
                <w:rFonts w:eastAsia="Calibri" w:cs="Arial"/>
                <w:b/>
                <w:sz w:val="22"/>
                <w:szCs w:val="22"/>
              </w:rPr>
            </w:pPr>
            <w:r w:rsidRPr="00EB40E3">
              <w:rPr>
                <w:rFonts w:eastAsia="Calibri" w:cs="Arial"/>
                <w:b/>
                <w:sz w:val="22"/>
                <w:szCs w:val="22"/>
              </w:rPr>
              <w:t>Modelo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FA11F" w14:textId="77777777" w:rsidR="00EB40E3" w:rsidRPr="00EB40E3" w:rsidRDefault="00EB40E3" w:rsidP="002F23F8">
            <w:pPr>
              <w:pStyle w:val="Textoindependiente"/>
              <w:jc w:val="center"/>
              <w:rPr>
                <w:rFonts w:eastAsia="Calibri" w:cs="Arial"/>
                <w:b/>
                <w:sz w:val="22"/>
                <w:szCs w:val="22"/>
              </w:rPr>
            </w:pPr>
            <w:r w:rsidRPr="00EB40E3">
              <w:rPr>
                <w:rFonts w:eastAsia="Calibri" w:cs="Arial"/>
                <w:b/>
                <w:sz w:val="22"/>
                <w:szCs w:val="22"/>
              </w:rPr>
              <w:t xml:space="preserve">Marca 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51FC3" w14:textId="77777777" w:rsidR="00EB40E3" w:rsidRPr="00EB40E3" w:rsidRDefault="00EB40E3" w:rsidP="002F23F8">
            <w:pPr>
              <w:pStyle w:val="Textoindependiente"/>
              <w:jc w:val="center"/>
              <w:rPr>
                <w:rFonts w:eastAsia="Calibri" w:cs="Arial"/>
                <w:b/>
                <w:sz w:val="22"/>
                <w:szCs w:val="22"/>
              </w:rPr>
            </w:pPr>
            <w:r w:rsidRPr="00EB40E3">
              <w:rPr>
                <w:rFonts w:eastAsia="Calibri" w:cs="Arial"/>
                <w:b/>
                <w:sz w:val="22"/>
                <w:szCs w:val="22"/>
              </w:rPr>
              <w:t>Organismo de transito</w:t>
            </w:r>
          </w:p>
        </w:tc>
      </w:tr>
      <w:tr w:rsidR="00EB40E3" w:rsidRPr="00EB40E3" w14:paraId="2EB32A95" w14:textId="77777777" w:rsidTr="002F23F8">
        <w:trPr>
          <w:trHeight w:val="288"/>
          <w:jc w:val="center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37331" w14:textId="77777777" w:rsidR="00EB40E3" w:rsidRPr="00EB40E3" w:rsidRDefault="00EB40E3" w:rsidP="002F23F8">
            <w:pPr>
              <w:pStyle w:val="Textoindependiente"/>
              <w:jc w:val="center"/>
              <w:rPr>
                <w:rFonts w:eastAsia="Calibri" w:cs="Arial"/>
                <w:bCs/>
                <w:sz w:val="22"/>
                <w:szCs w:val="22"/>
              </w:rPr>
            </w:pPr>
            <w:r w:rsidRPr="00EB40E3">
              <w:rPr>
                <w:rFonts w:cs="Arial"/>
                <w:sz w:val="22"/>
                <w:szCs w:val="22"/>
                <w:highlight w:val="yellow"/>
                <w:lang w:val="es-CO" w:eastAsia="es-CO"/>
              </w:rPr>
              <w:t>XXXX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6E263" w14:textId="77777777" w:rsidR="00EB40E3" w:rsidRPr="00EB40E3" w:rsidRDefault="00EB40E3" w:rsidP="002F23F8">
            <w:pPr>
              <w:pStyle w:val="Textoindependiente"/>
              <w:jc w:val="center"/>
              <w:rPr>
                <w:rFonts w:eastAsia="Calibri" w:cs="Arial"/>
                <w:bCs/>
                <w:sz w:val="22"/>
                <w:szCs w:val="22"/>
              </w:rPr>
            </w:pPr>
            <w:r w:rsidRPr="00EB40E3">
              <w:rPr>
                <w:rFonts w:cs="Arial"/>
                <w:sz w:val="22"/>
                <w:szCs w:val="22"/>
                <w:highlight w:val="yellow"/>
                <w:lang w:val="es-CO" w:eastAsia="es-CO"/>
              </w:rPr>
              <w:t>XXXX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7C3A9" w14:textId="77777777" w:rsidR="00EB40E3" w:rsidRPr="00EB40E3" w:rsidRDefault="00EB40E3" w:rsidP="002F23F8">
            <w:pPr>
              <w:pStyle w:val="Textoindependiente"/>
              <w:jc w:val="center"/>
              <w:rPr>
                <w:rFonts w:eastAsia="Calibri" w:cs="Arial"/>
                <w:bCs/>
                <w:sz w:val="22"/>
                <w:szCs w:val="22"/>
              </w:rPr>
            </w:pPr>
            <w:r w:rsidRPr="00EB40E3">
              <w:rPr>
                <w:rFonts w:cs="Arial"/>
                <w:sz w:val="22"/>
                <w:szCs w:val="22"/>
                <w:highlight w:val="yellow"/>
                <w:lang w:val="es-CO" w:eastAsia="es-CO"/>
              </w:rPr>
              <w:t>XXXX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A001D" w14:textId="77777777" w:rsidR="00EB40E3" w:rsidRPr="00EB40E3" w:rsidRDefault="00EB40E3" w:rsidP="002F23F8">
            <w:pPr>
              <w:pStyle w:val="Textoindependiente"/>
              <w:jc w:val="center"/>
              <w:rPr>
                <w:rFonts w:eastAsia="Calibri" w:cs="Arial"/>
                <w:bCs/>
                <w:sz w:val="22"/>
                <w:szCs w:val="22"/>
              </w:rPr>
            </w:pPr>
            <w:r w:rsidRPr="00EB40E3">
              <w:rPr>
                <w:rFonts w:eastAsia="Calibri" w:cs="Arial"/>
                <w:bCs/>
                <w:sz w:val="22"/>
                <w:szCs w:val="22"/>
              </w:rPr>
              <w:t xml:space="preserve">Secretaría de Tránsito y Transporte de </w:t>
            </w:r>
            <w:r w:rsidRPr="00EB40E3">
              <w:rPr>
                <w:rFonts w:cs="Arial"/>
                <w:sz w:val="22"/>
                <w:szCs w:val="22"/>
                <w:highlight w:val="yellow"/>
                <w:lang w:val="es-CO" w:eastAsia="es-CO"/>
              </w:rPr>
              <w:t>XXXX</w:t>
            </w:r>
          </w:p>
        </w:tc>
      </w:tr>
    </w:tbl>
    <w:p w14:paraId="25EB7AD6" w14:textId="77777777" w:rsidR="003E1C47" w:rsidRPr="00EB40E3" w:rsidRDefault="003E1C47" w:rsidP="003E1C47">
      <w:pPr>
        <w:pStyle w:val="Textoindependiente"/>
        <w:spacing w:line="276" w:lineRule="auto"/>
        <w:rPr>
          <w:rFonts w:eastAsia="Calibri" w:cs="Arial"/>
          <w:sz w:val="22"/>
          <w:szCs w:val="22"/>
          <w:lang w:val="es-ES" w:eastAsia="en-US"/>
        </w:rPr>
      </w:pPr>
    </w:p>
    <w:p w14:paraId="55D4326A" w14:textId="77777777" w:rsidR="003E1C47" w:rsidRPr="00EB40E3" w:rsidRDefault="003E1C47" w:rsidP="003E1C47">
      <w:pPr>
        <w:pStyle w:val="Textoindependiente"/>
        <w:spacing w:line="276" w:lineRule="auto"/>
        <w:rPr>
          <w:rFonts w:eastAsia="Calibri" w:cs="Arial"/>
          <w:sz w:val="22"/>
          <w:szCs w:val="22"/>
          <w:lang w:val="es-ES" w:eastAsia="en-US"/>
        </w:rPr>
      </w:pPr>
      <w:r w:rsidRPr="00EB40E3">
        <w:rPr>
          <w:rFonts w:eastAsia="Calibri" w:cs="Arial"/>
          <w:sz w:val="22"/>
          <w:szCs w:val="22"/>
          <w:lang w:val="es-ES" w:eastAsia="en-US"/>
        </w:rPr>
        <w:t>Que a la fecha el demandado no ha efectuado el pago de la obligación y en consecuencia, es procedente decretar la medida cautelar dentro del proceso administrativo de cobro coactivo de la referencia, de acuerdo a lo establecido en el artículo 837 del Estatuto Tributario.</w:t>
      </w:r>
    </w:p>
    <w:p w14:paraId="489F0212" w14:textId="77777777" w:rsidR="003E1C47" w:rsidRPr="00EB40E3" w:rsidRDefault="003E1C47" w:rsidP="003E1C47">
      <w:pPr>
        <w:pStyle w:val="Textoindependiente"/>
        <w:spacing w:line="276" w:lineRule="auto"/>
        <w:rPr>
          <w:rFonts w:eastAsia="Calibri" w:cs="Arial"/>
          <w:sz w:val="22"/>
          <w:szCs w:val="22"/>
          <w:lang w:val="es-ES" w:eastAsia="en-US"/>
        </w:rPr>
      </w:pPr>
    </w:p>
    <w:p w14:paraId="171F4628" w14:textId="77777777" w:rsidR="003E1C47" w:rsidRPr="00EB40E3" w:rsidRDefault="003E1C47" w:rsidP="003E1C47">
      <w:pPr>
        <w:pStyle w:val="Textoindependiente"/>
        <w:spacing w:line="276" w:lineRule="auto"/>
        <w:rPr>
          <w:rFonts w:eastAsia="Calibri" w:cs="Arial"/>
          <w:sz w:val="22"/>
          <w:szCs w:val="22"/>
          <w:lang w:val="es-ES" w:eastAsia="en-US"/>
        </w:rPr>
      </w:pPr>
      <w:r w:rsidRPr="00EB40E3">
        <w:rPr>
          <w:rFonts w:eastAsia="Calibri" w:cs="Arial"/>
          <w:sz w:val="22"/>
          <w:szCs w:val="22"/>
          <w:lang w:val="es-ES" w:eastAsia="en-US"/>
        </w:rPr>
        <w:t>Que el mencionado artículo 837 confiere la facultad para decretar el embargo y secuestro preventivo de los bienes del deudor que se hayan establecido como de su propiedad. Para tal efecto, en cuanto a los embargos de cuentas de las personas jurídicas, no existe límite de inembargabilidad para ningún tipo de cuenta.</w:t>
      </w:r>
    </w:p>
    <w:p w14:paraId="25D3294D" w14:textId="77777777" w:rsidR="003E1C47" w:rsidRPr="00EB40E3" w:rsidRDefault="003E1C47" w:rsidP="003E1C47">
      <w:pPr>
        <w:pStyle w:val="Textoindependiente"/>
        <w:spacing w:line="276" w:lineRule="auto"/>
        <w:rPr>
          <w:rFonts w:eastAsia="Calibri" w:cs="Arial"/>
          <w:sz w:val="22"/>
          <w:szCs w:val="22"/>
          <w:lang w:val="es-ES" w:eastAsia="en-US"/>
        </w:rPr>
      </w:pPr>
    </w:p>
    <w:p w14:paraId="30E42E5D" w14:textId="0B4C47A1" w:rsidR="003E1C47" w:rsidRPr="00EB40E3" w:rsidRDefault="003E1C47" w:rsidP="003E1C47">
      <w:pPr>
        <w:pStyle w:val="Textoindependiente"/>
        <w:spacing w:line="276" w:lineRule="auto"/>
        <w:rPr>
          <w:rFonts w:eastAsia="Calibri" w:cs="Arial"/>
          <w:sz w:val="22"/>
          <w:szCs w:val="22"/>
          <w:lang w:val="es-ES" w:eastAsia="en-US"/>
        </w:rPr>
      </w:pPr>
      <w:r w:rsidRPr="00EB40E3">
        <w:rPr>
          <w:rFonts w:eastAsia="Calibri" w:cs="Arial"/>
          <w:sz w:val="22"/>
          <w:szCs w:val="22"/>
          <w:lang w:val="es-ES" w:eastAsia="en-US"/>
        </w:rPr>
        <w:t xml:space="preserve">Que el artículo 838 del Estatuto Tributario establece que el valor de los bienes </w:t>
      </w:r>
      <w:r w:rsidR="00EB40E3" w:rsidRPr="00EB40E3">
        <w:rPr>
          <w:rFonts w:eastAsia="Calibri" w:cs="Arial"/>
          <w:sz w:val="22"/>
          <w:szCs w:val="22"/>
          <w:lang w:val="es-ES" w:eastAsia="en-US"/>
        </w:rPr>
        <w:t>embargados</w:t>
      </w:r>
      <w:r w:rsidRPr="00EB40E3">
        <w:rPr>
          <w:rFonts w:eastAsia="Calibri" w:cs="Arial"/>
          <w:sz w:val="22"/>
          <w:szCs w:val="22"/>
          <w:lang w:val="es-ES" w:eastAsia="en-US"/>
        </w:rPr>
        <w:t xml:space="preserve"> no podrá exceder del doble de la deuda más sus intereses. </w:t>
      </w:r>
    </w:p>
    <w:p w14:paraId="3CD372E3" w14:textId="77777777" w:rsidR="003E1C47" w:rsidRPr="00EB40E3" w:rsidRDefault="003E1C47" w:rsidP="003E1C47">
      <w:pPr>
        <w:pStyle w:val="Textoindependiente"/>
        <w:spacing w:line="276" w:lineRule="auto"/>
        <w:rPr>
          <w:rFonts w:eastAsia="Calibri" w:cs="Arial"/>
          <w:sz w:val="22"/>
          <w:szCs w:val="22"/>
          <w:lang w:val="es-ES" w:eastAsia="en-US"/>
        </w:rPr>
      </w:pPr>
    </w:p>
    <w:p w14:paraId="16EB44C9" w14:textId="52667BC8" w:rsidR="003E1C47" w:rsidRPr="00EB40E3" w:rsidRDefault="003E1C47" w:rsidP="003E1C47">
      <w:pPr>
        <w:pStyle w:val="Textoindependiente"/>
        <w:spacing w:line="276" w:lineRule="auto"/>
        <w:rPr>
          <w:rFonts w:cs="Arial"/>
          <w:b/>
          <w:sz w:val="22"/>
          <w:szCs w:val="22"/>
        </w:rPr>
      </w:pPr>
      <w:r w:rsidRPr="00EB40E3">
        <w:rPr>
          <w:rFonts w:eastAsia="Calibri" w:cs="Arial"/>
          <w:sz w:val="22"/>
          <w:szCs w:val="22"/>
          <w:lang w:val="es-ES" w:eastAsia="en-US"/>
        </w:rPr>
        <w:t xml:space="preserve">En consecuencia, el Funcionario Ejecutor de la </w:t>
      </w:r>
      <w:r w:rsidR="00EB40E3">
        <w:rPr>
          <w:rFonts w:eastAsia="Calibri" w:cs="Arial"/>
          <w:sz w:val="22"/>
          <w:szCs w:val="22"/>
          <w:lang w:val="es-ES" w:eastAsia="en-US"/>
        </w:rPr>
        <w:t xml:space="preserve">Regional </w:t>
      </w:r>
      <w:proofErr w:type="spellStart"/>
      <w:r w:rsidR="00EB40E3" w:rsidRPr="00EB40E3">
        <w:rPr>
          <w:rFonts w:eastAsia="Calibri" w:cs="Arial"/>
          <w:sz w:val="22"/>
          <w:szCs w:val="22"/>
          <w:highlight w:val="yellow"/>
          <w:lang w:val="es-ES" w:eastAsia="en-US"/>
        </w:rPr>
        <w:t>xxxx</w:t>
      </w:r>
      <w:proofErr w:type="spellEnd"/>
      <w:r w:rsidRPr="00EB40E3">
        <w:rPr>
          <w:rFonts w:eastAsia="Calibri" w:cs="Arial"/>
          <w:sz w:val="22"/>
          <w:szCs w:val="22"/>
          <w:lang w:val="es-ES" w:eastAsia="en-US"/>
        </w:rPr>
        <w:t xml:space="preserve"> del Instituto Colombiano de Bienestar Familiar, </w:t>
      </w:r>
    </w:p>
    <w:p w14:paraId="5ABA9016" w14:textId="77777777" w:rsidR="003E1C47" w:rsidRPr="00EB40E3" w:rsidRDefault="003E1C47" w:rsidP="003E1C47">
      <w:pPr>
        <w:pStyle w:val="Textoindependiente"/>
        <w:spacing w:line="276" w:lineRule="auto"/>
        <w:jc w:val="center"/>
        <w:rPr>
          <w:rFonts w:cs="Arial"/>
          <w:b/>
          <w:sz w:val="22"/>
          <w:szCs w:val="22"/>
        </w:rPr>
      </w:pPr>
      <w:r w:rsidRPr="00EB40E3">
        <w:rPr>
          <w:rFonts w:cs="Arial"/>
          <w:b/>
          <w:sz w:val="22"/>
          <w:szCs w:val="22"/>
        </w:rPr>
        <w:t>RESUELVE</w:t>
      </w:r>
    </w:p>
    <w:p w14:paraId="42367741" w14:textId="77777777" w:rsidR="003E1C47" w:rsidRPr="00EB40E3" w:rsidRDefault="003E1C47" w:rsidP="003E1C47">
      <w:pPr>
        <w:pStyle w:val="Textoindependiente"/>
        <w:spacing w:line="276" w:lineRule="auto"/>
        <w:rPr>
          <w:rFonts w:cs="Arial"/>
          <w:b/>
          <w:sz w:val="22"/>
          <w:szCs w:val="22"/>
        </w:rPr>
      </w:pPr>
    </w:p>
    <w:p w14:paraId="3E89DB98" w14:textId="619670D1" w:rsidR="003E1C47" w:rsidRPr="00EB40E3" w:rsidRDefault="003E1C47" w:rsidP="003E1C47">
      <w:pPr>
        <w:pStyle w:val="Textoindependiente"/>
        <w:spacing w:line="276" w:lineRule="auto"/>
        <w:rPr>
          <w:rFonts w:cs="Arial"/>
          <w:sz w:val="22"/>
          <w:szCs w:val="22"/>
        </w:rPr>
      </w:pPr>
      <w:r w:rsidRPr="00EB40E3">
        <w:rPr>
          <w:rFonts w:cs="Arial"/>
          <w:b/>
          <w:sz w:val="22"/>
          <w:szCs w:val="22"/>
        </w:rPr>
        <w:t xml:space="preserve">ARTÍCULO PRIMERO: DECRÉTESE </w:t>
      </w:r>
      <w:r w:rsidRPr="00EB40E3">
        <w:rPr>
          <w:rFonts w:cs="Arial"/>
          <w:sz w:val="22"/>
          <w:szCs w:val="22"/>
        </w:rPr>
        <w:t xml:space="preserve">a favor del Instituto Colombiano de Bienestar Familiar y en contra de </w:t>
      </w:r>
      <w:r w:rsidR="00EB40E3" w:rsidRPr="00EB40E3">
        <w:rPr>
          <w:rFonts w:cs="Arial"/>
          <w:sz w:val="22"/>
          <w:szCs w:val="22"/>
          <w:highlight w:val="yellow"/>
        </w:rPr>
        <w:t>(nombre del deudor)</w:t>
      </w:r>
      <w:r w:rsidR="00EB40E3" w:rsidRPr="00EB40E3">
        <w:rPr>
          <w:rFonts w:cs="Arial"/>
          <w:sz w:val="22"/>
          <w:szCs w:val="22"/>
        </w:rPr>
        <w:t xml:space="preserve">, identificado con </w:t>
      </w:r>
      <w:r w:rsidR="00EB40E3" w:rsidRPr="00EB40E3">
        <w:rPr>
          <w:rFonts w:cs="Arial"/>
          <w:sz w:val="22"/>
          <w:szCs w:val="22"/>
          <w:highlight w:val="yellow"/>
        </w:rPr>
        <w:t>XXXX</w:t>
      </w:r>
      <w:r w:rsidRPr="00EB40E3">
        <w:rPr>
          <w:rFonts w:cs="Arial"/>
          <w:sz w:val="22"/>
          <w:szCs w:val="22"/>
        </w:rPr>
        <w:t xml:space="preserve">, contra </w:t>
      </w:r>
      <w:r w:rsidR="00EB40E3">
        <w:rPr>
          <w:rFonts w:cs="Arial"/>
          <w:sz w:val="22"/>
          <w:szCs w:val="22"/>
        </w:rPr>
        <w:t>el</w:t>
      </w:r>
      <w:r w:rsidRPr="00EB40E3">
        <w:rPr>
          <w:rFonts w:cs="Arial"/>
          <w:sz w:val="22"/>
          <w:szCs w:val="22"/>
        </w:rPr>
        <w:t xml:space="preserve"> cual, este Despacho adelanta proceso administrativo de cobro coactivo, el embargo de </w:t>
      </w:r>
      <w:r w:rsidR="00EB40E3">
        <w:rPr>
          <w:rFonts w:eastAsia="Calibri" w:cs="Arial"/>
          <w:sz w:val="22"/>
          <w:szCs w:val="22"/>
          <w:highlight w:val="yellow"/>
          <w:lang w:val="es-ES" w:eastAsia="en-US"/>
        </w:rPr>
        <w:t>(Tipo de vehículo: carro o</w:t>
      </w:r>
      <w:r w:rsidR="00EB40E3" w:rsidRPr="00EB40E3">
        <w:rPr>
          <w:rFonts w:eastAsia="Calibri" w:cs="Arial"/>
          <w:sz w:val="22"/>
          <w:szCs w:val="22"/>
          <w:highlight w:val="yellow"/>
          <w:lang w:val="es-ES" w:eastAsia="en-US"/>
        </w:rPr>
        <w:t xml:space="preserve"> motocicleta</w:t>
      </w:r>
      <w:r w:rsidR="00EB40E3">
        <w:rPr>
          <w:rFonts w:eastAsia="Calibri" w:cs="Arial"/>
          <w:sz w:val="22"/>
          <w:szCs w:val="22"/>
          <w:lang w:val="es-ES" w:eastAsia="en-US"/>
        </w:rPr>
        <w:t>)</w:t>
      </w:r>
      <w:r w:rsidRPr="00EB40E3">
        <w:rPr>
          <w:rFonts w:cs="Arial"/>
          <w:sz w:val="22"/>
          <w:szCs w:val="22"/>
        </w:rPr>
        <w:t xml:space="preserve"> que se relaciona</w:t>
      </w:r>
      <w:r w:rsidR="007E5497">
        <w:rPr>
          <w:rFonts w:cs="Arial"/>
          <w:sz w:val="22"/>
          <w:szCs w:val="22"/>
        </w:rPr>
        <w:t xml:space="preserve"> a continuación: </w:t>
      </w:r>
    </w:p>
    <w:p w14:paraId="49BA2E09" w14:textId="77777777" w:rsidR="003E1C47" w:rsidRPr="00EB40E3" w:rsidRDefault="003E1C47" w:rsidP="003E1C47">
      <w:pPr>
        <w:pStyle w:val="Textoindependiente"/>
        <w:spacing w:line="276" w:lineRule="auto"/>
        <w:rPr>
          <w:rFonts w:cs="Arial"/>
          <w:sz w:val="22"/>
          <w:szCs w:val="22"/>
        </w:rPr>
      </w:pPr>
    </w:p>
    <w:tbl>
      <w:tblPr>
        <w:tblStyle w:val="Tablaconcuadrcula"/>
        <w:tblW w:w="9149" w:type="dxa"/>
        <w:jc w:val="center"/>
        <w:tblLayout w:type="fixed"/>
        <w:tblLook w:val="04A0" w:firstRow="1" w:lastRow="0" w:firstColumn="1" w:lastColumn="0" w:noHBand="0" w:noVBand="1"/>
      </w:tblPr>
      <w:tblGrid>
        <w:gridCol w:w="1437"/>
        <w:gridCol w:w="1572"/>
        <w:gridCol w:w="1572"/>
        <w:gridCol w:w="4568"/>
      </w:tblGrid>
      <w:tr w:rsidR="003E1C47" w:rsidRPr="00EB40E3" w14:paraId="306E686B" w14:textId="77777777" w:rsidTr="002F23F8">
        <w:trPr>
          <w:trHeight w:val="288"/>
          <w:jc w:val="center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4E49E" w14:textId="77777777" w:rsidR="003E1C47" w:rsidRPr="00EB40E3" w:rsidRDefault="003E1C47" w:rsidP="002F23F8">
            <w:pPr>
              <w:pStyle w:val="Textoindependiente"/>
              <w:jc w:val="center"/>
              <w:rPr>
                <w:rFonts w:eastAsia="Calibri" w:cs="Arial"/>
                <w:b/>
                <w:sz w:val="22"/>
                <w:szCs w:val="22"/>
              </w:rPr>
            </w:pPr>
            <w:r w:rsidRPr="00EB40E3">
              <w:rPr>
                <w:rFonts w:eastAsia="Calibri" w:cs="Arial"/>
                <w:b/>
                <w:sz w:val="22"/>
                <w:szCs w:val="22"/>
              </w:rPr>
              <w:t>Placa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3309B" w14:textId="77777777" w:rsidR="003E1C47" w:rsidRPr="00EB40E3" w:rsidRDefault="003E1C47" w:rsidP="002F23F8">
            <w:pPr>
              <w:pStyle w:val="Textoindependiente"/>
              <w:jc w:val="center"/>
              <w:rPr>
                <w:rFonts w:eastAsia="Calibri" w:cs="Arial"/>
                <w:b/>
                <w:sz w:val="22"/>
                <w:szCs w:val="22"/>
              </w:rPr>
            </w:pPr>
            <w:r w:rsidRPr="00EB40E3">
              <w:rPr>
                <w:rFonts w:eastAsia="Calibri" w:cs="Arial"/>
                <w:b/>
                <w:sz w:val="22"/>
                <w:szCs w:val="22"/>
              </w:rPr>
              <w:t>Modelo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C6E6B" w14:textId="77777777" w:rsidR="003E1C47" w:rsidRPr="00EB40E3" w:rsidRDefault="003E1C47" w:rsidP="002F23F8">
            <w:pPr>
              <w:pStyle w:val="Textoindependiente"/>
              <w:jc w:val="center"/>
              <w:rPr>
                <w:rFonts w:eastAsia="Calibri" w:cs="Arial"/>
                <w:b/>
                <w:sz w:val="22"/>
                <w:szCs w:val="22"/>
              </w:rPr>
            </w:pPr>
            <w:r w:rsidRPr="00EB40E3">
              <w:rPr>
                <w:rFonts w:eastAsia="Calibri" w:cs="Arial"/>
                <w:b/>
                <w:sz w:val="22"/>
                <w:szCs w:val="22"/>
              </w:rPr>
              <w:t xml:space="preserve">Marca 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4DCFA" w14:textId="77777777" w:rsidR="003E1C47" w:rsidRPr="00EB40E3" w:rsidRDefault="003E1C47" w:rsidP="002F23F8">
            <w:pPr>
              <w:pStyle w:val="Textoindependiente"/>
              <w:jc w:val="center"/>
              <w:rPr>
                <w:rFonts w:eastAsia="Calibri" w:cs="Arial"/>
                <w:b/>
                <w:sz w:val="22"/>
                <w:szCs w:val="22"/>
              </w:rPr>
            </w:pPr>
            <w:r w:rsidRPr="00EB40E3">
              <w:rPr>
                <w:rFonts w:eastAsia="Calibri" w:cs="Arial"/>
                <w:b/>
                <w:sz w:val="22"/>
                <w:szCs w:val="22"/>
              </w:rPr>
              <w:t>Organismo de transito</w:t>
            </w:r>
          </w:p>
        </w:tc>
      </w:tr>
      <w:tr w:rsidR="003E1C47" w:rsidRPr="00EB40E3" w14:paraId="7BBDB230" w14:textId="77777777" w:rsidTr="002F23F8">
        <w:trPr>
          <w:trHeight w:val="288"/>
          <w:jc w:val="center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8A59E" w14:textId="450AF7C2" w:rsidR="003E1C47" w:rsidRPr="00EB40E3" w:rsidRDefault="00EB40E3" w:rsidP="002F23F8">
            <w:pPr>
              <w:pStyle w:val="Textoindependiente"/>
              <w:jc w:val="center"/>
              <w:rPr>
                <w:rFonts w:eastAsia="Calibri" w:cs="Arial"/>
                <w:bCs/>
                <w:sz w:val="22"/>
                <w:szCs w:val="22"/>
              </w:rPr>
            </w:pPr>
            <w:r w:rsidRPr="00EB40E3">
              <w:rPr>
                <w:rFonts w:cs="Arial"/>
                <w:sz w:val="22"/>
                <w:szCs w:val="22"/>
                <w:highlight w:val="yellow"/>
                <w:lang w:val="es-CO" w:eastAsia="es-CO"/>
              </w:rPr>
              <w:t>XXXX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66295" w14:textId="47A093A0" w:rsidR="003E1C47" w:rsidRPr="00EB40E3" w:rsidRDefault="00EB40E3" w:rsidP="002F23F8">
            <w:pPr>
              <w:pStyle w:val="Textoindependiente"/>
              <w:jc w:val="center"/>
              <w:rPr>
                <w:rFonts w:eastAsia="Calibri" w:cs="Arial"/>
                <w:bCs/>
                <w:sz w:val="22"/>
                <w:szCs w:val="22"/>
              </w:rPr>
            </w:pPr>
            <w:r w:rsidRPr="00EB40E3">
              <w:rPr>
                <w:rFonts w:cs="Arial"/>
                <w:sz w:val="22"/>
                <w:szCs w:val="22"/>
                <w:highlight w:val="yellow"/>
                <w:lang w:val="es-CO" w:eastAsia="es-CO"/>
              </w:rPr>
              <w:t>XXXX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0D335" w14:textId="66B27990" w:rsidR="003E1C47" w:rsidRPr="00EB40E3" w:rsidRDefault="00EB40E3" w:rsidP="002F23F8">
            <w:pPr>
              <w:pStyle w:val="Textoindependiente"/>
              <w:jc w:val="center"/>
              <w:rPr>
                <w:rFonts w:eastAsia="Calibri" w:cs="Arial"/>
                <w:bCs/>
                <w:sz w:val="22"/>
                <w:szCs w:val="22"/>
              </w:rPr>
            </w:pPr>
            <w:r w:rsidRPr="00EB40E3">
              <w:rPr>
                <w:rFonts w:cs="Arial"/>
                <w:sz w:val="22"/>
                <w:szCs w:val="22"/>
                <w:highlight w:val="yellow"/>
                <w:lang w:val="es-CO" w:eastAsia="es-CO"/>
              </w:rPr>
              <w:t>XXXX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3735D" w14:textId="17CDA244" w:rsidR="003E1C47" w:rsidRPr="00EB40E3" w:rsidRDefault="003E1C47" w:rsidP="002F23F8">
            <w:pPr>
              <w:pStyle w:val="Textoindependiente"/>
              <w:jc w:val="center"/>
              <w:rPr>
                <w:rFonts w:eastAsia="Calibri" w:cs="Arial"/>
                <w:bCs/>
                <w:sz w:val="22"/>
                <w:szCs w:val="22"/>
              </w:rPr>
            </w:pPr>
            <w:r w:rsidRPr="00EB40E3">
              <w:rPr>
                <w:rFonts w:eastAsia="Calibri" w:cs="Arial"/>
                <w:bCs/>
                <w:sz w:val="22"/>
                <w:szCs w:val="22"/>
              </w:rPr>
              <w:t xml:space="preserve">Secretaría de Tránsito y Transporte </w:t>
            </w:r>
            <w:r w:rsidR="00EB40E3" w:rsidRPr="00EB40E3">
              <w:rPr>
                <w:rFonts w:eastAsia="Calibri" w:cs="Arial"/>
                <w:bCs/>
                <w:sz w:val="22"/>
                <w:szCs w:val="22"/>
              </w:rPr>
              <w:t xml:space="preserve">de </w:t>
            </w:r>
            <w:r w:rsidR="00EB40E3" w:rsidRPr="00EB40E3">
              <w:rPr>
                <w:rFonts w:cs="Arial"/>
                <w:sz w:val="22"/>
                <w:szCs w:val="22"/>
                <w:highlight w:val="yellow"/>
                <w:lang w:val="es-CO" w:eastAsia="es-CO"/>
              </w:rPr>
              <w:t>XXXX</w:t>
            </w:r>
          </w:p>
        </w:tc>
      </w:tr>
    </w:tbl>
    <w:p w14:paraId="3816EF96" w14:textId="77777777" w:rsidR="003E1C47" w:rsidRPr="00EB40E3" w:rsidRDefault="003E1C47" w:rsidP="003E1C47">
      <w:pPr>
        <w:spacing w:after="0"/>
        <w:jc w:val="both"/>
        <w:rPr>
          <w:rFonts w:ascii="Arial" w:hAnsi="Arial" w:cs="Arial"/>
        </w:rPr>
      </w:pPr>
    </w:p>
    <w:p w14:paraId="62F22E4C" w14:textId="62069ED7" w:rsidR="003E1C47" w:rsidRPr="00EB40E3" w:rsidRDefault="003E1C47" w:rsidP="003E1C47">
      <w:pPr>
        <w:pStyle w:val="Textoindependiente"/>
        <w:snapToGrid w:val="0"/>
        <w:spacing w:line="276" w:lineRule="auto"/>
        <w:rPr>
          <w:rFonts w:cs="Arial"/>
          <w:b/>
          <w:bCs/>
          <w:sz w:val="22"/>
          <w:szCs w:val="22"/>
          <w:lang w:val="es-ES"/>
        </w:rPr>
      </w:pPr>
      <w:r w:rsidRPr="00EB40E3">
        <w:rPr>
          <w:rFonts w:cs="Arial"/>
          <w:b/>
          <w:bCs/>
          <w:sz w:val="22"/>
          <w:szCs w:val="22"/>
          <w:lang w:val="es-ES"/>
        </w:rPr>
        <w:t xml:space="preserve">ARTÍCULO SEGUNDO: COMUNÍQUESE </w:t>
      </w:r>
      <w:r w:rsidRPr="00EB40E3">
        <w:rPr>
          <w:rFonts w:cs="Arial"/>
          <w:sz w:val="22"/>
          <w:szCs w:val="22"/>
          <w:lang w:val="es-ES"/>
        </w:rPr>
        <w:t xml:space="preserve">la presente decisión </w:t>
      </w:r>
      <w:r w:rsidRPr="00EB40E3">
        <w:rPr>
          <w:rFonts w:eastAsia="Calibri" w:cs="Arial"/>
          <w:bCs/>
          <w:sz w:val="22"/>
          <w:szCs w:val="22"/>
        </w:rPr>
        <w:t xml:space="preserve">Secretaría de Tránsito y Transporte </w:t>
      </w:r>
      <w:r w:rsidR="00EB40E3" w:rsidRPr="00EB40E3">
        <w:rPr>
          <w:rFonts w:eastAsia="Calibri" w:cs="Arial"/>
          <w:bCs/>
          <w:sz w:val="22"/>
          <w:szCs w:val="22"/>
        </w:rPr>
        <w:t xml:space="preserve">de </w:t>
      </w:r>
      <w:r w:rsidR="00EB40E3" w:rsidRPr="00EB40E3">
        <w:rPr>
          <w:rFonts w:cs="Arial"/>
          <w:sz w:val="22"/>
          <w:szCs w:val="22"/>
          <w:highlight w:val="yellow"/>
          <w:lang w:val="es-CO" w:eastAsia="es-CO"/>
        </w:rPr>
        <w:t>XXXX</w:t>
      </w:r>
      <w:r w:rsidRPr="00EB40E3">
        <w:rPr>
          <w:rFonts w:cs="Arial"/>
          <w:sz w:val="22"/>
          <w:szCs w:val="22"/>
          <w:lang w:val="es-ES"/>
        </w:rPr>
        <w:t xml:space="preserve">, con el fin de realizar las anotaciones pertinentes. </w:t>
      </w:r>
    </w:p>
    <w:p w14:paraId="7FE70D85" w14:textId="77777777" w:rsidR="003E1C47" w:rsidRPr="00EB40E3" w:rsidRDefault="003E1C47" w:rsidP="003E1C47">
      <w:pPr>
        <w:pStyle w:val="Textoindependiente"/>
        <w:rPr>
          <w:rFonts w:cs="Arial"/>
          <w:b/>
          <w:sz w:val="22"/>
          <w:szCs w:val="22"/>
          <w:lang w:val="es-ES"/>
        </w:rPr>
      </w:pPr>
    </w:p>
    <w:p w14:paraId="01F5B160" w14:textId="68022BD9" w:rsidR="00EB40E3" w:rsidRPr="00EB40E3" w:rsidRDefault="003E1C47" w:rsidP="00EB40E3">
      <w:pPr>
        <w:pStyle w:val="Textoindependiente"/>
        <w:jc w:val="center"/>
        <w:rPr>
          <w:rFonts w:cs="Arial"/>
          <w:b/>
          <w:sz w:val="22"/>
          <w:szCs w:val="22"/>
        </w:rPr>
      </w:pPr>
      <w:r w:rsidRPr="00EB40E3">
        <w:rPr>
          <w:rFonts w:cs="Arial"/>
          <w:b/>
          <w:sz w:val="22"/>
          <w:szCs w:val="22"/>
        </w:rPr>
        <w:t>COMUNÍQUESE Y CÚMPLASE</w:t>
      </w:r>
      <w:r w:rsidR="00EB40E3" w:rsidRPr="00EB40E3">
        <w:rPr>
          <w:rFonts w:cs="Arial"/>
          <w:b/>
          <w:sz w:val="22"/>
          <w:szCs w:val="22"/>
        </w:rPr>
        <w:t xml:space="preserve"> </w:t>
      </w:r>
    </w:p>
    <w:p w14:paraId="10A0AECC" w14:textId="77777777" w:rsidR="00EB40E3" w:rsidRPr="00EB40E3" w:rsidRDefault="00EB40E3" w:rsidP="00EB40E3">
      <w:pPr>
        <w:pStyle w:val="Textoindependiente"/>
        <w:jc w:val="center"/>
        <w:rPr>
          <w:rFonts w:cs="Arial"/>
          <w:b/>
          <w:sz w:val="22"/>
          <w:szCs w:val="22"/>
        </w:rPr>
      </w:pPr>
    </w:p>
    <w:p w14:paraId="65310CC0" w14:textId="77777777" w:rsidR="00EB40E3" w:rsidRPr="00EB40E3" w:rsidRDefault="00EB40E3" w:rsidP="00EB40E3">
      <w:pPr>
        <w:pStyle w:val="Textoindependiente"/>
        <w:jc w:val="center"/>
        <w:rPr>
          <w:rFonts w:cs="Arial"/>
          <w:b/>
          <w:sz w:val="22"/>
          <w:szCs w:val="22"/>
        </w:rPr>
      </w:pPr>
    </w:p>
    <w:p w14:paraId="49A271BD" w14:textId="77777777" w:rsidR="00EB40E3" w:rsidRPr="00EB40E3" w:rsidRDefault="00EB40E3" w:rsidP="00EB40E3">
      <w:pPr>
        <w:spacing w:after="0" w:line="240" w:lineRule="auto"/>
        <w:jc w:val="center"/>
        <w:rPr>
          <w:rFonts w:ascii="Arial" w:hAnsi="Arial" w:cs="Arial"/>
          <w:noProof/>
          <w:lang w:eastAsia="es-CO"/>
        </w:rPr>
      </w:pPr>
      <w:r w:rsidRPr="00EB40E3">
        <w:rPr>
          <w:rFonts w:ascii="Arial" w:eastAsia="Times New Roman" w:hAnsi="Arial" w:cs="Arial"/>
          <w:b/>
          <w:bCs/>
          <w:highlight w:val="yellow"/>
          <w:lang w:val="es-CO" w:eastAsia="es-CO"/>
        </w:rPr>
        <w:t>XXXX</w:t>
      </w:r>
    </w:p>
    <w:p w14:paraId="77F22C89" w14:textId="77777777" w:rsidR="00EB40E3" w:rsidRPr="00EB40E3" w:rsidRDefault="00EB40E3" w:rsidP="00EB40E3">
      <w:pPr>
        <w:spacing w:after="0" w:line="240" w:lineRule="auto"/>
        <w:jc w:val="center"/>
        <w:rPr>
          <w:rFonts w:ascii="Arial" w:hAnsi="Arial" w:cs="Arial"/>
          <w:noProof/>
          <w:lang w:eastAsia="es-CO"/>
        </w:rPr>
      </w:pPr>
      <w:r w:rsidRPr="00EB40E3">
        <w:rPr>
          <w:rFonts w:ascii="Arial" w:hAnsi="Arial" w:cs="Arial"/>
          <w:noProof/>
          <w:lang w:eastAsia="es-CO"/>
        </w:rPr>
        <w:t xml:space="preserve">Funcionario Ejecutor Regional </w:t>
      </w:r>
      <w:r w:rsidRPr="00EB40E3">
        <w:rPr>
          <w:rFonts w:ascii="Arial" w:eastAsia="Times New Roman" w:hAnsi="Arial" w:cs="Arial"/>
          <w:highlight w:val="yellow"/>
          <w:lang w:val="es-CO" w:eastAsia="es-CO"/>
        </w:rPr>
        <w:t>XXXX</w:t>
      </w:r>
    </w:p>
    <w:p w14:paraId="20A3828D" w14:textId="77777777" w:rsidR="00EB40E3" w:rsidRPr="00EB40E3" w:rsidRDefault="00EB40E3" w:rsidP="00EB40E3">
      <w:pPr>
        <w:spacing w:after="0" w:line="240" w:lineRule="auto"/>
        <w:rPr>
          <w:rFonts w:ascii="Arial" w:hAnsi="Arial" w:cs="Arial"/>
          <w:noProof/>
          <w:lang w:eastAsia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118"/>
      </w:tblGrid>
      <w:tr w:rsidR="00EB40E3" w:rsidRPr="004C179A" w14:paraId="6C0A639C" w14:textId="77777777" w:rsidTr="002F23F8">
        <w:tc>
          <w:tcPr>
            <w:tcW w:w="988" w:type="dxa"/>
          </w:tcPr>
          <w:p w14:paraId="3BD41B96" w14:textId="77777777" w:rsidR="00EB40E3" w:rsidRPr="004C179A" w:rsidRDefault="00EB40E3" w:rsidP="002F23F8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4C179A">
              <w:rPr>
                <w:rFonts w:ascii="Arial" w:hAnsi="Arial" w:cs="Arial"/>
                <w:noProof/>
                <w:sz w:val="16"/>
                <w:szCs w:val="16"/>
              </w:rPr>
              <w:t>Proyectó:</w:t>
            </w:r>
          </w:p>
        </w:tc>
        <w:tc>
          <w:tcPr>
            <w:tcW w:w="3118" w:type="dxa"/>
          </w:tcPr>
          <w:p w14:paraId="53332474" w14:textId="77777777" w:rsidR="00EB40E3" w:rsidRPr="004C179A" w:rsidRDefault="00EB40E3" w:rsidP="002F23F8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4C179A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</w:t>
            </w:r>
          </w:p>
        </w:tc>
      </w:tr>
      <w:tr w:rsidR="00EB40E3" w:rsidRPr="004C179A" w14:paraId="10D7F8A1" w14:textId="77777777" w:rsidTr="002F23F8">
        <w:tc>
          <w:tcPr>
            <w:tcW w:w="988" w:type="dxa"/>
          </w:tcPr>
          <w:p w14:paraId="659C3FF8" w14:textId="77777777" w:rsidR="00EB40E3" w:rsidRPr="004C179A" w:rsidRDefault="00EB40E3" w:rsidP="002F23F8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4C179A">
              <w:rPr>
                <w:rFonts w:ascii="Arial" w:hAnsi="Arial" w:cs="Arial"/>
                <w:noProof/>
                <w:sz w:val="16"/>
                <w:szCs w:val="16"/>
              </w:rPr>
              <w:t>Revisó:</w:t>
            </w:r>
          </w:p>
        </w:tc>
        <w:tc>
          <w:tcPr>
            <w:tcW w:w="3118" w:type="dxa"/>
          </w:tcPr>
          <w:p w14:paraId="364F074D" w14:textId="77777777" w:rsidR="00EB40E3" w:rsidRPr="004C179A" w:rsidRDefault="00EB40E3" w:rsidP="002F23F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C179A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</w:t>
            </w:r>
          </w:p>
        </w:tc>
      </w:tr>
    </w:tbl>
    <w:p w14:paraId="3E0667EC" w14:textId="77777777" w:rsidR="003E1C47" w:rsidRPr="00EB40E3" w:rsidRDefault="003E1C47" w:rsidP="003E1C47">
      <w:pPr>
        <w:rPr>
          <w:rFonts w:ascii="Arial" w:hAnsi="Arial" w:cs="Arial"/>
        </w:rPr>
      </w:pPr>
    </w:p>
    <w:p w14:paraId="16282DF0" w14:textId="77777777" w:rsidR="003E1C47" w:rsidRPr="00EB40E3" w:rsidRDefault="003E1C47">
      <w:pPr>
        <w:rPr>
          <w:rFonts w:ascii="Arial" w:hAnsi="Arial" w:cs="Arial"/>
        </w:rPr>
      </w:pPr>
    </w:p>
    <w:sectPr w:rsidR="003E1C47" w:rsidRPr="00EB40E3" w:rsidSect="003E1C47">
      <w:headerReference w:type="default" r:id="rId10"/>
      <w:footerReference w:type="default" r:id="rId11"/>
      <w:pgSz w:w="12240" w:h="20160" w:code="5"/>
      <w:pgMar w:top="1136" w:right="1134" w:bottom="2410" w:left="1701" w:header="136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14F855" w14:textId="77777777" w:rsidR="00532350" w:rsidRDefault="00532350" w:rsidP="003E1C47">
      <w:pPr>
        <w:spacing w:after="0" w:line="240" w:lineRule="auto"/>
      </w:pPr>
      <w:r>
        <w:separator/>
      </w:r>
    </w:p>
  </w:endnote>
  <w:endnote w:type="continuationSeparator" w:id="0">
    <w:p w14:paraId="0480C5F9" w14:textId="77777777" w:rsidR="00532350" w:rsidRDefault="00532350" w:rsidP="003E1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6"/>
        <w:szCs w:val="16"/>
      </w:rPr>
      <w:id w:val="1583106019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16978FD3" w14:textId="77777777" w:rsidR="008A06BA" w:rsidRDefault="008A06BA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4F754F18" w14:textId="77777777" w:rsidR="008A06BA" w:rsidRDefault="008A06BA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62682375" w14:textId="77777777" w:rsidR="008A06BA" w:rsidRPr="007D6A53" w:rsidRDefault="00000000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7721E32D" wp14:editId="6A153938">
                      <wp:simplePos x="0" y="0"/>
                      <wp:positionH relativeFrom="column">
                        <wp:posOffset>3046509</wp:posOffset>
                      </wp:positionH>
                      <wp:positionV relativeFrom="paragraph">
                        <wp:posOffset>212753</wp:posOffset>
                      </wp:positionV>
                      <wp:extent cx="3029447" cy="369570"/>
                      <wp:effectExtent l="0" t="0" r="0" b="0"/>
                      <wp:wrapNone/>
                      <wp:docPr id="11" name="Cuadro de text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9447" cy="369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C74229B" w14:textId="77777777" w:rsidR="008A06BA" w:rsidRPr="00621E1D" w:rsidRDefault="00000000" w:rsidP="007D6A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621E1D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Línea gratuita nacional ICBF</w:t>
                                  </w:r>
                                </w:p>
                                <w:p w14:paraId="0E607C2A" w14:textId="77777777" w:rsidR="008A06BA" w:rsidRPr="00621E1D" w:rsidRDefault="00000000" w:rsidP="007D6A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621E1D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01 8000 91 8080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7721E32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1" o:spid="_x0000_s1027" type="#_x0000_t202" style="position:absolute;left:0;text-align:left;margin-left:239.9pt;margin-top:16.75pt;width:238.55pt;height:29.1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" filled="f" stroked="f">
                      <v:textbox style="mso-fit-shape-to-text:t">
                        <w:txbxContent>
                          <w:p w14:paraId="7C74229B" w14:textId="77777777" w:rsidR="00000000" w:rsidRPr="00621E1D" w:rsidRDefault="00000000" w:rsidP="007D6A53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621E1D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Línea gratuita nacional ICBF</w:t>
                            </w:r>
                          </w:p>
                          <w:p w14:paraId="0E607C2A" w14:textId="77777777" w:rsidR="00000000" w:rsidRPr="00621E1D" w:rsidRDefault="00000000" w:rsidP="007D6A53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621E1D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01 8000 91 8080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4B410D8F" wp14:editId="19B1F63A">
                      <wp:simplePos x="0" y="0"/>
                      <wp:positionH relativeFrom="column">
                        <wp:posOffset>103367</wp:posOffset>
                      </wp:positionH>
                      <wp:positionV relativeFrom="paragraph">
                        <wp:posOffset>124598</wp:posOffset>
                      </wp:positionV>
                      <wp:extent cx="2739390" cy="647065"/>
                      <wp:effectExtent l="0" t="0" r="0" b="6350"/>
                      <wp:wrapNone/>
                      <wp:docPr id="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9390" cy="647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AC3001" w14:textId="77777777" w:rsidR="008A06BA" w:rsidRPr="00972005" w:rsidRDefault="00000000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Sede de la Dirección General</w:t>
                                  </w:r>
                                </w:p>
                                <w:p w14:paraId="4ABA7C0A" w14:textId="77777777" w:rsidR="008A06BA" w:rsidRPr="00972005" w:rsidRDefault="00000000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Avenida carrera 68 No.64c – 75</w:t>
                                  </w:r>
                                </w:p>
                                <w:p w14:paraId="6F357820" w14:textId="77777777" w:rsidR="008A06BA" w:rsidRPr="00972005" w:rsidRDefault="00000000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PBX: 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(601) </w:t>
                                  </w: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4377630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 - Bogotá - Colombia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B410D8F" id="_x0000_s1028" type="#_x0000_t202" style="position:absolute;left:0;text-align:left;margin-left:8.15pt;margin-top:9.8pt;width:215.7pt;height:50.95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" filled="f" stroked="f">
                      <v:textbox style="mso-fit-shape-to-text:t">
                        <w:txbxContent>
                          <w:p w14:paraId="4AAC3001" w14:textId="77777777" w:rsidR="00000000" w:rsidRPr="00972005" w:rsidRDefault="00000000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Sede de la Dirección General</w:t>
                            </w:r>
                          </w:p>
                          <w:p w14:paraId="4ABA7C0A" w14:textId="77777777" w:rsidR="00000000" w:rsidRPr="00972005" w:rsidRDefault="00000000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Avenida carrera 68 No.64c – 75</w:t>
                            </w:r>
                          </w:p>
                          <w:p w14:paraId="6F357820" w14:textId="77777777" w:rsidR="00000000" w:rsidRPr="00972005" w:rsidRDefault="00000000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PBX: 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(601) </w:t>
                            </w: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4377630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 - Bogotá - Colombia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5B3FC94A" wp14:editId="3919FAE5">
                  <wp:simplePos x="0" y="0"/>
                  <wp:positionH relativeFrom="column">
                    <wp:posOffset>-889304</wp:posOffset>
                  </wp:positionH>
                  <wp:positionV relativeFrom="paragraph">
                    <wp:posOffset>-490551</wp:posOffset>
                  </wp:positionV>
                  <wp:extent cx="7433945" cy="1200647"/>
                  <wp:effectExtent l="0" t="0" r="0" b="0"/>
                  <wp:wrapNone/>
                  <wp:docPr id="31" name="Imagen 31" descr="Sin título-2_Mesa de trabajo 1 copi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in título-2_Mesa de trabajo 1 copia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0505" cy="120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6A53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7D6A53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5025343E" w14:textId="77777777" w:rsidR="008A06BA" w:rsidRDefault="008A06B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63F8F" w14:textId="77777777" w:rsidR="00532350" w:rsidRDefault="00532350" w:rsidP="003E1C47">
      <w:pPr>
        <w:spacing w:after="0" w:line="240" w:lineRule="auto"/>
      </w:pPr>
      <w:r>
        <w:separator/>
      </w:r>
    </w:p>
  </w:footnote>
  <w:footnote w:type="continuationSeparator" w:id="0">
    <w:p w14:paraId="1F01A1B5" w14:textId="77777777" w:rsidR="00532350" w:rsidRDefault="00532350" w:rsidP="003E1C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F8CBA" w14:textId="77777777" w:rsidR="008A06BA" w:rsidRDefault="00000000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C11E9B7" wp14:editId="063FF31E">
              <wp:simplePos x="0" y="0"/>
              <wp:positionH relativeFrom="column">
                <wp:posOffset>-113389</wp:posOffset>
              </wp:positionH>
              <wp:positionV relativeFrom="paragraph">
                <wp:posOffset>-699632</wp:posOffset>
              </wp:positionV>
              <wp:extent cx="5734685" cy="1165860"/>
              <wp:effectExtent l="0" t="3175" r="3175" b="254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685" cy="1165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CDA0C7" w14:textId="77777777" w:rsidR="008A06BA" w:rsidRPr="000F1E57" w:rsidRDefault="00000000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  <w:t>Instituto Colombiano de Bienestar Familiar</w:t>
                          </w:r>
                        </w:p>
                        <w:p w14:paraId="699DB62D" w14:textId="77777777" w:rsidR="008A06BA" w:rsidRPr="000F1E57" w:rsidRDefault="00000000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color w:val="000000" w:themeColor="text1"/>
                              <w:szCs w:val="24"/>
                            </w:rPr>
                            <w:t>Cecilia De la Fuente de Lleras</w:t>
                          </w:r>
                        </w:p>
                        <w:p w14:paraId="6262CBEA" w14:textId="77777777" w:rsidR="008A06BA" w:rsidRPr="000F1E57" w:rsidRDefault="00000000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  <w:t>Dirección General</w:t>
                          </w:r>
                        </w:p>
                        <w:p w14:paraId="3F6AFCDB" w14:textId="64C2CCAD" w:rsidR="008A06BA" w:rsidRPr="000F1E57" w:rsidRDefault="003E1C47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3E1C47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  <w:highlight w:val="yellow"/>
                            </w:rPr>
                            <w:t>(REGIONAL)</w:t>
                          </w:r>
                        </w:p>
                        <w:p w14:paraId="06732559" w14:textId="77777777" w:rsidR="008A06BA" w:rsidRPr="007148BE" w:rsidRDefault="00000000" w:rsidP="000F1E57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CLASIFICADA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11E9B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8.95pt;margin-top:-55.1pt;width:451.55pt;height:91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" filled="f" stroked="f">
              <v:textbox>
                <w:txbxContent>
                  <w:p w14:paraId="16CDA0C7" w14:textId="77777777" w:rsidR="00000000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  <w:t>Instituto Colombiano de Bienestar Familiar</w:t>
                    </w:r>
                  </w:p>
                  <w:p w14:paraId="699DB62D" w14:textId="77777777" w:rsidR="00000000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color w:val="000000" w:themeColor="text1"/>
                        <w:szCs w:val="24"/>
                      </w:rPr>
                      <w:t>Cecilia De la Fuente de Lleras</w:t>
                    </w:r>
                  </w:p>
                  <w:p w14:paraId="6262CBEA" w14:textId="77777777" w:rsidR="00000000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  <w:t>Dirección General</w:t>
                    </w:r>
                  </w:p>
                  <w:p w14:paraId="3F6AFCDB" w14:textId="64C2CCAD" w:rsidR="00000000" w:rsidRPr="000F1E57" w:rsidRDefault="003E1C47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3E1C47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  <w:highlight w:val="yellow"/>
                      </w:rPr>
                      <w:t>(REGIONAL)</w:t>
                    </w:r>
                  </w:p>
                  <w:p w14:paraId="06732559" w14:textId="77777777" w:rsidR="00000000" w:rsidRPr="007148BE" w:rsidRDefault="00000000" w:rsidP="000F1E57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CLASIFICADA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5E5E6D16" wp14:editId="678BBEC1">
          <wp:simplePos x="0" y="0"/>
          <wp:positionH relativeFrom="column">
            <wp:posOffset>-1076325</wp:posOffset>
          </wp:positionH>
          <wp:positionV relativeFrom="paragraph">
            <wp:posOffset>-969645</wp:posOffset>
          </wp:positionV>
          <wp:extent cx="7750175" cy="1569720"/>
          <wp:effectExtent l="0" t="0" r="3175" b="0"/>
          <wp:wrapNone/>
          <wp:docPr id="30" name="Imagen 30" descr="Sin título-2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in título-2_Mesa de trabajo 1 copi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3D76A166" w14:textId="77777777" w:rsidR="008A06BA" w:rsidRPr="00955DE3" w:rsidRDefault="00000000" w:rsidP="00955DE3">
    <w:pPr>
      <w:pStyle w:val="Encabezado"/>
      <w:tabs>
        <w:tab w:val="clear" w:pos="8504"/>
        <w:tab w:val="right" w:pos="9214"/>
      </w:tabs>
      <w:ind w:right="-568"/>
      <w:rPr>
        <w:rFonts w:ascii="Verdana" w:hAnsi="Verdana"/>
      </w:rPr>
    </w:pPr>
    <w:r w:rsidRPr="00497338">
      <w:rPr>
        <w:rFonts w:ascii="Verdana" w:hAnsi="Verdana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C47"/>
    <w:rsid w:val="00186773"/>
    <w:rsid w:val="001D5A89"/>
    <w:rsid w:val="003E1C47"/>
    <w:rsid w:val="004C179A"/>
    <w:rsid w:val="00532350"/>
    <w:rsid w:val="00627CF2"/>
    <w:rsid w:val="007E5497"/>
    <w:rsid w:val="008A06BA"/>
    <w:rsid w:val="00BC42ED"/>
    <w:rsid w:val="00EB4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1FAF644"/>
  <w15:chartTrackingRefBased/>
  <w15:docId w15:val="{A65D3910-CE14-4468-A2C7-B49C76609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1C47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3E1C4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CO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E1C4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CO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E1C47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CO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E1C47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E1C47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E1C47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E1C47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E1C47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s-CO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E1C47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s-CO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E1C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E1C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E1C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E1C4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E1C4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E1C4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E1C4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E1C4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E1C4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E1C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O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3E1C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E1C47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CO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3E1C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E1C47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s-CO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3E1C4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E1C47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s-CO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3E1C4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E1C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E1C4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E1C47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3E1C4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E1C47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3E1C4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E1C47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table" w:styleId="Tablaconcuadrcula">
    <w:name w:val="Table Grid"/>
    <w:basedOn w:val="Tablanormal"/>
    <w:uiPriority w:val="39"/>
    <w:rsid w:val="003E1C47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s-CO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nespaciado">
    <w:name w:val="No Spacing"/>
    <w:link w:val="SinespaciadoCar"/>
    <w:uiPriority w:val="1"/>
    <w:qFormat/>
    <w:rsid w:val="003E1C47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extoindependiente">
    <w:name w:val="Body Text"/>
    <w:basedOn w:val="Normal"/>
    <w:link w:val="TextoindependienteCar"/>
    <w:rsid w:val="003E1C47"/>
    <w:pPr>
      <w:numPr>
        <w:ilvl w:val="12"/>
      </w:numPr>
      <w:spacing w:after="0" w:line="240" w:lineRule="auto"/>
      <w:jc w:val="both"/>
    </w:pPr>
    <w:rPr>
      <w:rFonts w:ascii="Arial" w:eastAsia="Times New Roman" w:hAnsi="Arial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3E1C47"/>
    <w:rPr>
      <w:rFonts w:ascii="Arial" w:eastAsia="Times New Roman" w:hAnsi="Arial" w:cs="Times New Roman"/>
      <w:kern w:val="0"/>
      <w:szCs w:val="20"/>
      <w:lang w:val="es-ES_tradnl" w:eastAsia="es-ES"/>
      <w14:ligatures w14:val="none"/>
    </w:rPr>
  </w:style>
  <w:style w:type="character" w:customStyle="1" w:styleId="SinespaciadoCar">
    <w:name w:val="Sin espaciado Car"/>
    <w:link w:val="Sinespaciado"/>
    <w:uiPriority w:val="1"/>
    <w:locked/>
    <w:rsid w:val="003E1C47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53ECAE74D1C14480A22B963F5F34BE" ma:contentTypeVersion="18" ma:contentTypeDescription="Crear nuevo documento." ma:contentTypeScope="" ma:versionID="0babfb63103132a50790170903088182">
  <xsd:schema xmlns:xsd="http://www.w3.org/2001/XMLSchema" xmlns:xs="http://www.w3.org/2001/XMLSchema" xmlns:p="http://schemas.microsoft.com/office/2006/metadata/properties" xmlns:ns2="b1350fd5-db96-46fa-87dd-50d37db27696" xmlns:ns3="f591d60a-2ca2-4f72-bf37-5f6cc3d2c449" targetNamespace="http://schemas.microsoft.com/office/2006/metadata/properties" ma:root="true" ma:fieldsID="39abd1a81ce6c5122b0db756c34ad745" ns2:_="" ns3:_="">
    <xsd:import namespace="b1350fd5-db96-46fa-87dd-50d37db27696"/>
    <xsd:import namespace="f591d60a-2ca2-4f72-bf37-5f6cc3d2c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0fd5-db96-46fa-87dd-50d37db276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1d60a-2ca2-4f72-bf37-5f6cc3d2c4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e35cc8-e9e2-414a-b1f7-d83e465e3d54}" ma:internalName="TaxCatchAll" ma:showField="CatchAllData" ma:web="f591d60a-2ca2-4f72-bf37-5f6cc3d2c4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1d60a-2ca2-4f72-bf37-5f6cc3d2c449" xsi:nil="true"/>
    <lcf76f155ced4ddcb4097134ff3c332f xmlns="b1350fd5-db96-46fa-87dd-50d37db2769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28AB3B-309A-4A19-A795-18AC1105DA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0fd5-db96-46fa-87dd-50d37db27696"/>
    <ds:schemaRef ds:uri="f591d60a-2ca2-4f72-bf37-5f6cc3d2c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155FDF-DB6B-431E-8718-E0B85A811D50}">
  <ds:schemaRefs>
    <ds:schemaRef ds:uri="http://schemas.microsoft.com/office/2006/metadata/properties"/>
    <ds:schemaRef ds:uri="http://schemas.microsoft.com/office/infopath/2007/PartnerControls"/>
    <ds:schemaRef ds:uri="f591d60a-2ca2-4f72-bf37-5f6cc3d2c449"/>
    <ds:schemaRef ds:uri="b1350fd5-db96-46fa-87dd-50d37db27696"/>
  </ds:schemaRefs>
</ds:datastoreItem>
</file>

<file path=customXml/itemProps3.xml><?xml version="1.0" encoding="utf-8"?>
<ds:datastoreItem xmlns:ds="http://schemas.openxmlformats.org/officeDocument/2006/customXml" ds:itemID="{69CC25BF-C2D1-4D57-915A-25719ACBA3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0C6100-74D2-47C3-AE41-D6E068A2E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453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Jessica Guerra Urbina</dc:creator>
  <cp:keywords/>
  <dc:description/>
  <cp:lastModifiedBy>Diana Tirado Alarcón</cp:lastModifiedBy>
  <cp:revision>4</cp:revision>
  <dcterms:created xsi:type="dcterms:W3CDTF">2024-10-18T21:49:00Z</dcterms:created>
  <dcterms:modified xsi:type="dcterms:W3CDTF">2025-05-12T13:24:00Z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636b085d-5450-4fe7-9e9f-0511950cae02</vt:lpwstr>
  </property>
  <property fmtid="{D5CDD505-2E9C-101B-9397-08002B2CF9AE}" pid="3" name="ContentTypeId">
    <vt:lpwstr>0x0101003E53ECAE74D1C14480A22B963F5F34BE</vt:lpwstr>
  </property>
</Properties>
</file>